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0C5F2" w14:textId="77777777" w:rsidR="0095409B" w:rsidRDefault="00B20B2D" w:rsidP="00153D42">
      <w:pPr>
        <w:ind w:right="-868"/>
        <w:jc w:val="center"/>
        <w:outlineLvl w:val="0"/>
        <w:rPr>
          <w:b/>
        </w:rPr>
      </w:pPr>
      <w:r w:rsidRPr="0095409B">
        <w:rPr>
          <w:b/>
        </w:rPr>
        <w:t>ΠΡΟΣΚΛΗΣΗ ΓΙΑ ΥΠΟΒΟΛΗ ΥΠΟΨΗΦΙΟΤΗΤΩΝ</w:t>
      </w:r>
    </w:p>
    <w:p w14:paraId="3417291C" w14:textId="2E051C21" w:rsidR="00B20B2D" w:rsidRPr="0095409B" w:rsidRDefault="00E0603F" w:rsidP="00153D42">
      <w:pPr>
        <w:ind w:right="-868"/>
        <w:jc w:val="center"/>
        <w:outlineLvl w:val="0"/>
        <w:rPr>
          <w:b/>
        </w:rPr>
      </w:pPr>
      <w:r w:rsidRPr="0095409B">
        <w:rPr>
          <w:b/>
        </w:rPr>
        <w:t>ΓΙΑ ΤΟ ΑΚΑΔΗΜΑΪΚΟ</w:t>
      </w:r>
      <w:r w:rsidR="00993E7C">
        <w:rPr>
          <w:b/>
        </w:rPr>
        <w:t xml:space="preserve"> ΕΤΟΣ 2021-22</w:t>
      </w:r>
    </w:p>
    <w:p w14:paraId="0AE5DB05" w14:textId="77777777" w:rsidR="00DD1B08" w:rsidRDefault="00DD1B08" w:rsidP="00115B98">
      <w:pPr>
        <w:ind w:right="-868"/>
        <w:rPr>
          <w:b/>
        </w:rPr>
      </w:pPr>
    </w:p>
    <w:p w14:paraId="2D25C98E" w14:textId="77777777" w:rsidR="00BA7DE1" w:rsidRDefault="00BA7DE1" w:rsidP="00115B98">
      <w:pPr>
        <w:ind w:right="-868"/>
        <w:rPr>
          <w:b/>
        </w:rPr>
      </w:pPr>
    </w:p>
    <w:p w14:paraId="2F100C2F" w14:textId="33D5B26A" w:rsidR="00DD1B08" w:rsidRPr="00153D42" w:rsidRDefault="00DD1B08" w:rsidP="00E0603F">
      <w:pPr>
        <w:tabs>
          <w:tab w:val="left" w:pos="2340"/>
        </w:tabs>
        <w:ind w:left="-900" w:right="-868"/>
        <w:jc w:val="both"/>
      </w:pPr>
      <w:r>
        <w:t>Το Πρόγραμμα Μεταπτυχιακών Σπουδών (ΠΜΣ) του Τμήματος Μαθηματικών της Σχολής Θετικών Επιστημών του Αριστοτελείου Πανεπιστημίου Θεσσαλονίκης, απονέμει</w:t>
      </w:r>
      <w:r w:rsidR="007F6CC7">
        <w:t xml:space="preserve">, σύμφωνα με το ΦΕΚ </w:t>
      </w:r>
      <w:r w:rsidR="000A0F5F" w:rsidRPr="00E71A0E">
        <w:t>2643</w:t>
      </w:r>
      <w:r w:rsidR="007F6CC7" w:rsidRPr="00E71A0E">
        <w:t>,</w:t>
      </w:r>
      <w:r w:rsidRPr="00E71A0E">
        <w:t xml:space="preserve"> </w:t>
      </w:r>
      <w:r w:rsidR="000A0F5F" w:rsidRPr="00E71A0E">
        <w:t xml:space="preserve">6-7-2018, </w:t>
      </w:r>
      <w:r w:rsidRPr="00E71A0E">
        <w:t>Μεταπτυχιακό Δίπλωμα στις Ειδικεύσεις (ΜΔΕ):</w:t>
      </w:r>
    </w:p>
    <w:p w14:paraId="15B037DA" w14:textId="77777777" w:rsidR="00235053" w:rsidRPr="00153D42" w:rsidRDefault="00235053" w:rsidP="008E3053">
      <w:pPr>
        <w:tabs>
          <w:tab w:val="left" w:pos="2340"/>
        </w:tabs>
        <w:ind w:left="-900" w:right="-868" w:firstLine="720"/>
        <w:jc w:val="both"/>
      </w:pPr>
    </w:p>
    <w:p w14:paraId="245B5255" w14:textId="77777777" w:rsidR="00DD1B08" w:rsidRDefault="00DD1B08" w:rsidP="008E3053">
      <w:pPr>
        <w:tabs>
          <w:tab w:val="left" w:pos="2340"/>
        </w:tabs>
        <w:ind w:left="-900" w:right="-868" w:firstLine="720"/>
        <w:jc w:val="both"/>
      </w:pPr>
      <w:r>
        <w:t>α. Θεωρητικά Μαθηματικά</w:t>
      </w:r>
    </w:p>
    <w:p w14:paraId="5E7239D4" w14:textId="77777777" w:rsidR="00DD1B08" w:rsidRDefault="00DD1B08" w:rsidP="008E3053">
      <w:pPr>
        <w:tabs>
          <w:tab w:val="left" w:pos="2340"/>
        </w:tabs>
        <w:ind w:left="-900" w:right="-868" w:firstLine="720"/>
        <w:jc w:val="both"/>
      </w:pPr>
      <w:r>
        <w:t>β. Στατιστική και Μοντελοποίηση</w:t>
      </w:r>
    </w:p>
    <w:p w14:paraId="5F2167A2" w14:textId="77777777" w:rsidR="00DD1B08" w:rsidRDefault="00DD1B08" w:rsidP="008E3053">
      <w:pPr>
        <w:tabs>
          <w:tab w:val="left" w:pos="2340"/>
        </w:tabs>
        <w:ind w:left="-900" w:right="-868" w:firstLine="720"/>
        <w:jc w:val="both"/>
      </w:pPr>
      <w:r>
        <w:t>γ. Θεωρητική Πληροφορική και Θεωρία Συστημάτων και Ελέγχου</w:t>
      </w:r>
    </w:p>
    <w:p w14:paraId="1F91A817" w14:textId="77777777" w:rsidR="00DD1B08" w:rsidRDefault="00DD1B08" w:rsidP="008E3053">
      <w:pPr>
        <w:tabs>
          <w:tab w:val="left" w:pos="2340"/>
        </w:tabs>
        <w:ind w:left="-900" w:right="-868" w:firstLine="900"/>
        <w:jc w:val="both"/>
      </w:pPr>
    </w:p>
    <w:p w14:paraId="2998441C" w14:textId="0F078782" w:rsidR="00115B98" w:rsidRDefault="001B4C69" w:rsidP="00E0603F">
      <w:pPr>
        <w:tabs>
          <w:tab w:val="left" w:pos="2340"/>
        </w:tabs>
        <w:ind w:left="-900" w:right="-868"/>
        <w:jc w:val="both"/>
      </w:pPr>
      <w:r>
        <w:t xml:space="preserve">Κατά το ακαδημαϊκό έτος </w:t>
      </w:r>
      <w:r w:rsidRPr="00B355D0">
        <w:rPr>
          <w:b/>
        </w:rPr>
        <w:t>20</w:t>
      </w:r>
      <w:r w:rsidR="00993E7C">
        <w:rPr>
          <w:b/>
        </w:rPr>
        <w:t>21</w:t>
      </w:r>
      <w:r w:rsidR="00E71A0E">
        <w:rPr>
          <w:b/>
        </w:rPr>
        <w:t>-202</w:t>
      </w:r>
      <w:r w:rsidR="00993E7C">
        <w:rPr>
          <w:b/>
        </w:rPr>
        <w:t>2</w:t>
      </w:r>
      <w:r>
        <w:t xml:space="preserve"> θα γίνουν δεκτοί </w:t>
      </w:r>
      <w:r w:rsidR="00DF39CD">
        <w:t xml:space="preserve">έως </w:t>
      </w:r>
      <w:r w:rsidRPr="00B355D0">
        <w:rPr>
          <w:b/>
        </w:rPr>
        <w:t xml:space="preserve">45 </w:t>
      </w:r>
      <w:r>
        <w:t xml:space="preserve">μεταπτυχιακοί φοιτητές, </w:t>
      </w:r>
      <w:r w:rsidR="00DF39CD">
        <w:t xml:space="preserve">έως </w:t>
      </w:r>
      <w:r w:rsidRPr="00B355D0">
        <w:rPr>
          <w:b/>
        </w:rPr>
        <w:t>15</w:t>
      </w:r>
      <w:r>
        <w:t xml:space="preserve"> ανά ειδίκευση. </w:t>
      </w:r>
      <w:r w:rsidR="001D63A4" w:rsidRPr="001D63A4">
        <w:t xml:space="preserve"> </w:t>
      </w:r>
    </w:p>
    <w:p w14:paraId="5981DFD4" w14:textId="77777777" w:rsidR="00115B98" w:rsidRDefault="00115B98" w:rsidP="00E0603F">
      <w:pPr>
        <w:tabs>
          <w:tab w:val="left" w:pos="2340"/>
        </w:tabs>
        <w:ind w:left="-900" w:right="-868"/>
        <w:jc w:val="both"/>
      </w:pPr>
    </w:p>
    <w:p w14:paraId="45BCB0CA" w14:textId="6807FAFA" w:rsidR="00115B98" w:rsidRDefault="00115B98" w:rsidP="00E0603F">
      <w:pPr>
        <w:tabs>
          <w:tab w:val="left" w:pos="2340"/>
        </w:tabs>
        <w:ind w:left="-900" w:right="-868"/>
        <w:jc w:val="both"/>
      </w:pPr>
      <w:r>
        <w:t xml:space="preserve">Η παρούσα πρόσκληση είναι για την πρώτη φάση της επιλογής υποψηφίων (Άρθρο 5 του Εσωτερικού Κανονισμού), όπου δικαιούνται να κάνουν αίτηση φοιτητές οι οποίοι </w:t>
      </w:r>
      <w:r w:rsidRPr="008A6CEC">
        <w:t>έχουν λάβει πτυχίο ή είναι τελειόφοιτοι</w:t>
      </w:r>
      <w:r>
        <w:t>.</w:t>
      </w:r>
    </w:p>
    <w:p w14:paraId="53067CF9" w14:textId="77777777" w:rsidR="00BA7DE1" w:rsidRDefault="00BA7DE1" w:rsidP="009B3A6A">
      <w:pPr>
        <w:tabs>
          <w:tab w:val="left" w:pos="2340"/>
        </w:tabs>
        <w:ind w:right="-868"/>
        <w:jc w:val="both"/>
        <w:outlineLvl w:val="0"/>
      </w:pPr>
    </w:p>
    <w:p w14:paraId="266DA029" w14:textId="77777777" w:rsidR="00BA7DE1" w:rsidRDefault="00BA7DE1" w:rsidP="00BA7DE1">
      <w:pPr>
        <w:ind w:left="-900" w:right="-868"/>
        <w:jc w:val="both"/>
      </w:pPr>
      <w:r w:rsidRPr="00DF39CD">
        <w:t>Υποψήφιοι μπορούν να είναι πτυχιούχοι Τμημάτων Μαθηματικών, Στ</w:t>
      </w:r>
      <w:r>
        <w:t xml:space="preserve">ατιστικής, Πληροφορικής ή άλλων </w:t>
      </w:r>
      <w:r w:rsidRPr="00DF39CD">
        <w:t>Τμημάτων Σχολών Θετικών Επιστημών, Πολυτεχνικών Σχολών και άλλων συναφών Πανεπιστημιακών Τμημάτων ή Τμημάτων ΤΕΙ της ημεδαπής</w:t>
      </w:r>
      <w:r>
        <w:t>,</w:t>
      </w:r>
      <w:r w:rsidRPr="00DF39CD">
        <w:t xml:space="preserve"> ή αντιστοίχων αναγνωρισμένων Τμημάτων της αλλοδαπής και τελειόφοιτοι των ιδίων Σχολών, οι οποίοι έχουν εξεταστεί επιτυχώς σε όλα τα υποχρεωτικά μαθήματα του Τμήματος που σπουδάζουν, </w:t>
      </w:r>
      <w:r w:rsidRPr="00980C76">
        <w:rPr>
          <w:i/>
        </w:rPr>
        <w:t>εκτός από το πολύ ένα,</w:t>
      </w:r>
      <w:r w:rsidRPr="00DF39CD">
        <w:t xml:space="preserve"> και οι οποίοι θα έχουν ολοκληρώσει τις σπουδές τους το αργότερο έως και την εξεταστική του Σεπτεμβρίου.</w:t>
      </w:r>
    </w:p>
    <w:p w14:paraId="3BEABB82" w14:textId="77777777" w:rsidR="00BA7DE1" w:rsidRDefault="00BA7DE1" w:rsidP="00BA7DE1">
      <w:pPr>
        <w:ind w:left="-900" w:right="-868"/>
        <w:jc w:val="both"/>
      </w:pPr>
    </w:p>
    <w:p w14:paraId="580B7E08" w14:textId="637012AD" w:rsidR="00BA7DE1" w:rsidRPr="00BA7DE1" w:rsidRDefault="00BA7DE1" w:rsidP="00BA7DE1">
      <w:pPr>
        <w:ind w:left="-900" w:right="-868"/>
        <w:jc w:val="both"/>
      </w:pPr>
      <w:r w:rsidRPr="00BA7DE1">
        <w:t xml:space="preserve">Οι ενδιαφερόμενοι μπορούν να υποβάλουν αιτήσεις από </w:t>
      </w:r>
      <w:r w:rsidR="002257C8">
        <w:rPr>
          <w:b/>
        </w:rPr>
        <w:t>12</w:t>
      </w:r>
      <w:r w:rsidRPr="00BA7DE1">
        <w:rPr>
          <w:b/>
        </w:rPr>
        <w:t>-</w:t>
      </w:r>
      <w:r w:rsidR="000A0F5F">
        <w:rPr>
          <w:b/>
        </w:rPr>
        <w:t>7</w:t>
      </w:r>
      <w:r w:rsidR="00993E7C">
        <w:rPr>
          <w:b/>
        </w:rPr>
        <w:t>-2021</w:t>
      </w:r>
      <w:r w:rsidRPr="00BA7DE1">
        <w:rPr>
          <w:b/>
        </w:rPr>
        <w:t xml:space="preserve"> έως </w:t>
      </w:r>
      <w:r w:rsidR="002257C8">
        <w:rPr>
          <w:b/>
        </w:rPr>
        <w:t>και 18-</w:t>
      </w:r>
      <w:r w:rsidR="000A0F5F">
        <w:rPr>
          <w:b/>
        </w:rPr>
        <w:t>7</w:t>
      </w:r>
      <w:r w:rsidR="00993E7C">
        <w:rPr>
          <w:b/>
        </w:rPr>
        <w:t>-2021</w:t>
      </w:r>
      <w:r w:rsidRPr="00BA7DE1">
        <w:rPr>
          <w:b/>
        </w:rPr>
        <w:t xml:space="preserve">. </w:t>
      </w:r>
      <w:r w:rsidRPr="00BA7DE1">
        <w:t xml:space="preserve">Για τη συμμετοχή των φοιτητών, που βρίσκονται στο προπτυχιακό επίπεδο σπουδών, πρέπει μαζί με την αναλυτική βαθμολογία να προσκομίζεται βεβαίωση σπουδών με αναγραφή του πλήθους των υποχρεωτικών μαθημάτων που απαιτούνται για την ολοκλήρωση των σπουδών τους. </w:t>
      </w:r>
    </w:p>
    <w:p w14:paraId="56E84509" w14:textId="77777777" w:rsidR="00BA7DE1" w:rsidRDefault="00BA7DE1" w:rsidP="00BA7DE1">
      <w:pPr>
        <w:ind w:left="-900" w:right="-868"/>
        <w:jc w:val="both"/>
      </w:pPr>
    </w:p>
    <w:p w14:paraId="7A04FAE7" w14:textId="37283262" w:rsidR="008A6CEC" w:rsidRPr="00BA7DE1" w:rsidRDefault="00115B98" w:rsidP="00BA7DE1">
      <w:pPr>
        <w:ind w:left="-900" w:right="-868"/>
        <w:jc w:val="both"/>
      </w:pPr>
      <w:r w:rsidRPr="00BA7DE1">
        <w:t xml:space="preserve">Οι υποψήφιοι </w:t>
      </w:r>
      <w:r w:rsidR="008A6CEC" w:rsidRPr="00BA7DE1">
        <w:t xml:space="preserve">κατατάσσονται με βάση </w:t>
      </w:r>
      <w:r w:rsidR="005E1ADA" w:rsidRPr="00BA7DE1">
        <w:t xml:space="preserve">την </w:t>
      </w:r>
      <w:r w:rsidR="008A6CEC" w:rsidRPr="00BA7DE1">
        <w:t>βαθμολογία</w:t>
      </w:r>
      <w:r w:rsidR="00974BA0" w:rsidRPr="00BA7DE1">
        <w:t xml:space="preserve"> η οποία</w:t>
      </w:r>
      <w:r w:rsidR="008A6CEC" w:rsidRPr="00BA7DE1">
        <w:t xml:space="preserve"> προκύπτει </w:t>
      </w:r>
      <w:r w:rsidR="00BA7DE1">
        <w:t>από (Παρ.5 του Άρθ.5.)</w:t>
      </w:r>
    </w:p>
    <w:p w14:paraId="2C1A6A0D" w14:textId="77777777" w:rsidR="00EE0572" w:rsidRPr="008A6CEC" w:rsidRDefault="00EE0572" w:rsidP="008A6CEC">
      <w:pPr>
        <w:tabs>
          <w:tab w:val="left" w:pos="2340"/>
        </w:tabs>
        <w:ind w:left="-900" w:right="-868"/>
        <w:jc w:val="both"/>
      </w:pPr>
    </w:p>
    <w:p w14:paraId="0C635190" w14:textId="20F37CF7" w:rsidR="008A6CEC" w:rsidRPr="00E71A0E" w:rsidRDefault="008A6CEC" w:rsidP="008A6CEC">
      <w:pPr>
        <w:tabs>
          <w:tab w:val="left" w:pos="2340"/>
        </w:tabs>
        <w:ind w:left="-900" w:right="-868"/>
        <w:jc w:val="both"/>
      </w:pPr>
      <w:r w:rsidRPr="000C41B7">
        <w:rPr>
          <w:b/>
        </w:rPr>
        <w:t>α)</w:t>
      </w:r>
      <w:r w:rsidRPr="000C41B7">
        <w:t xml:space="preserve"> Το</w:t>
      </w:r>
      <w:r w:rsidR="00E0603F">
        <w:t>ν</w:t>
      </w:r>
      <w:r w:rsidRPr="000C41B7">
        <w:t xml:space="preserve"> γενικό βαθμό πτυχίου (ή τη μέση βαθμολογία για τελειόφοιτους) με συντελεστή βαρύτητας </w:t>
      </w:r>
      <w:r w:rsidR="00DC3A4F">
        <w:rPr>
          <w:b/>
        </w:rPr>
        <w:t>3</w:t>
      </w:r>
      <w:r w:rsidRPr="000C41B7">
        <w:rPr>
          <w:b/>
        </w:rPr>
        <w:t>0%</w:t>
      </w:r>
      <w:r w:rsidR="00E71A0E">
        <w:t>.</w:t>
      </w:r>
    </w:p>
    <w:p w14:paraId="593CB6CF" w14:textId="77777777" w:rsidR="00EE0572" w:rsidRPr="000C41B7" w:rsidRDefault="00EE0572" w:rsidP="008A6CEC">
      <w:pPr>
        <w:tabs>
          <w:tab w:val="left" w:pos="2340"/>
        </w:tabs>
        <w:ind w:left="-900" w:right="-868"/>
        <w:jc w:val="both"/>
      </w:pPr>
    </w:p>
    <w:p w14:paraId="093E1791" w14:textId="380DCD06" w:rsidR="008A6CEC" w:rsidRPr="00E71A0E" w:rsidRDefault="008A6CEC" w:rsidP="008A6CEC">
      <w:pPr>
        <w:tabs>
          <w:tab w:val="left" w:pos="2340"/>
        </w:tabs>
        <w:ind w:left="-900" w:right="-868"/>
        <w:jc w:val="both"/>
      </w:pPr>
      <w:r w:rsidRPr="000C41B7">
        <w:rPr>
          <w:b/>
        </w:rPr>
        <w:t>β)</w:t>
      </w:r>
      <w:r w:rsidRPr="000C41B7">
        <w:t xml:space="preserve"> Τη μέση βαθμολογία σε τουλάχιστον πέντε (5) μαθήματα, που σχετίζονται με την ειδίκευση του Π.Μ.Σ. για την οποία υποβάλλεται υποψηφιότητα, με συντελεστή βαρύτητας </w:t>
      </w:r>
      <w:r w:rsidR="00DC3A4F">
        <w:rPr>
          <w:b/>
        </w:rPr>
        <w:t>4</w:t>
      </w:r>
      <w:r w:rsidRPr="000C41B7">
        <w:rPr>
          <w:b/>
        </w:rPr>
        <w:t>0%</w:t>
      </w:r>
      <w:r w:rsidR="00E71A0E">
        <w:t>.</w:t>
      </w:r>
    </w:p>
    <w:p w14:paraId="2E1ACC86" w14:textId="77777777" w:rsidR="00EE0572" w:rsidRPr="000C41B7" w:rsidRDefault="00EE0572" w:rsidP="008A6CEC">
      <w:pPr>
        <w:tabs>
          <w:tab w:val="left" w:pos="2340"/>
        </w:tabs>
        <w:ind w:left="-900" w:right="-868"/>
        <w:jc w:val="both"/>
      </w:pPr>
    </w:p>
    <w:p w14:paraId="55250905" w14:textId="2EDABEE4" w:rsidR="008A6CEC" w:rsidRPr="000C41B7" w:rsidRDefault="008A6CEC" w:rsidP="008A6CEC">
      <w:pPr>
        <w:tabs>
          <w:tab w:val="left" w:pos="2340"/>
        </w:tabs>
        <w:ind w:left="-900" w:right="-868"/>
        <w:jc w:val="both"/>
      </w:pPr>
      <w:r w:rsidRPr="000C41B7">
        <w:rPr>
          <w:b/>
        </w:rPr>
        <w:t>γ)</w:t>
      </w:r>
      <w:r w:rsidRPr="000C41B7">
        <w:t xml:space="preserve"> Τις συστατικές επιστολές, την έκθεση με περιγραφή στόχων, τη χρονική διάρκεια απόκτησης του πτυχίου, το πλήθος των μαθημάτων που είναι σχετικά με την ειδίκευση του Π.Μ.Σ., και την τυχόν ερευνητική δραστηριότητα, με συντελεστή βαρύτητας </w:t>
      </w:r>
      <w:r w:rsidR="00DC3A4F">
        <w:rPr>
          <w:b/>
        </w:rPr>
        <w:t>3</w:t>
      </w:r>
      <w:r w:rsidRPr="000C41B7">
        <w:rPr>
          <w:b/>
        </w:rPr>
        <w:t>0%</w:t>
      </w:r>
      <w:r w:rsidRPr="00E71A0E">
        <w:t xml:space="preserve">. </w:t>
      </w:r>
    </w:p>
    <w:p w14:paraId="187CD9F1" w14:textId="4E175F0B" w:rsidR="00C4093E" w:rsidRDefault="00C4093E" w:rsidP="00C4093E">
      <w:pPr>
        <w:tabs>
          <w:tab w:val="left" w:pos="2340"/>
        </w:tabs>
        <w:ind w:right="-868"/>
        <w:jc w:val="both"/>
      </w:pPr>
    </w:p>
    <w:p w14:paraId="5D68BA7C" w14:textId="11145069" w:rsidR="001B4C69" w:rsidRDefault="00BA7DE1" w:rsidP="00BA7DE1">
      <w:pPr>
        <w:tabs>
          <w:tab w:val="left" w:pos="2340"/>
        </w:tabs>
        <w:ind w:left="-900" w:right="-868"/>
        <w:jc w:val="both"/>
      </w:pPr>
      <w:r w:rsidRPr="00BA7DE1">
        <w:t xml:space="preserve">Το πολύ </w:t>
      </w:r>
      <w:r w:rsidR="002257C8">
        <w:rPr>
          <w:rFonts w:ascii="Times New Roman,Bold" w:hAnsi="Times New Roman,Bold"/>
        </w:rPr>
        <w:t>οι δώδεκα (12</w:t>
      </w:r>
      <w:r w:rsidRPr="00BA7DE1">
        <w:rPr>
          <w:rFonts w:ascii="Times New Roman,Bold" w:hAnsi="Times New Roman,Bold"/>
        </w:rPr>
        <w:t xml:space="preserve">) πρώτοι </w:t>
      </w:r>
      <w:r w:rsidRPr="00BA7DE1">
        <w:t xml:space="preserve">αυτής της κατάταξης, εφόσον έχουν βαθμό (στην κατάταξη αυτή) </w:t>
      </w:r>
      <w:r w:rsidRPr="00BA7DE1">
        <w:rPr>
          <w:rFonts w:ascii="Times New Roman,Bold" w:hAnsi="Times New Roman,Bold"/>
        </w:rPr>
        <w:t>μεγαλύτερο ή ίσο με το 7.5</w:t>
      </w:r>
      <w:r w:rsidRPr="00BA7DE1">
        <w:t>, επιλέγονται άμεσα</w:t>
      </w:r>
      <w:r w:rsidR="0095409B">
        <w:t xml:space="preserve"> (Άρθρο 5, παρ.6)</w:t>
      </w:r>
      <w:r w:rsidR="00115B98">
        <w:t>. Τα αποτελέ</w:t>
      </w:r>
      <w:r w:rsidR="001B4C69">
        <w:t>σμα</w:t>
      </w:r>
      <w:r w:rsidR="00115B98">
        <w:t>τα</w:t>
      </w:r>
      <w:r w:rsidR="001B4C69">
        <w:t xml:space="preserve"> της επιλογής </w:t>
      </w:r>
      <w:r w:rsidR="001D63A4">
        <w:t xml:space="preserve">αυτής </w:t>
      </w:r>
      <w:r w:rsidR="00115B98">
        <w:t>θα ανακοινωθούν</w:t>
      </w:r>
      <w:r w:rsidR="00E0603F">
        <w:t xml:space="preserve"> έως</w:t>
      </w:r>
      <w:r w:rsidR="00E0603F">
        <w:rPr>
          <w:b/>
        </w:rPr>
        <w:t xml:space="preserve"> </w:t>
      </w:r>
      <w:r w:rsidR="007B3C17">
        <w:t>τέλους Ιουλίου</w:t>
      </w:r>
      <w:r w:rsidR="001B4C69">
        <w:t xml:space="preserve">. </w:t>
      </w:r>
    </w:p>
    <w:p w14:paraId="15C71425" w14:textId="77777777" w:rsidR="00EE0572" w:rsidRDefault="00EE0572" w:rsidP="008E3053">
      <w:pPr>
        <w:tabs>
          <w:tab w:val="left" w:pos="2340"/>
        </w:tabs>
        <w:ind w:left="-900" w:right="-868"/>
        <w:jc w:val="both"/>
      </w:pPr>
    </w:p>
    <w:p w14:paraId="115C94E7" w14:textId="3743E80E" w:rsidR="00235053" w:rsidRPr="00235053" w:rsidRDefault="001D63A4" w:rsidP="00E0603F">
      <w:pPr>
        <w:tabs>
          <w:tab w:val="left" w:pos="2340"/>
        </w:tabs>
        <w:ind w:left="-900" w:right="-868"/>
        <w:jc w:val="both"/>
      </w:pPr>
      <w:r>
        <w:t xml:space="preserve">Οι υπόλοιποι </w:t>
      </w:r>
      <w:r w:rsidR="00EE0572">
        <w:t>υποψ</w:t>
      </w:r>
      <w:r>
        <w:t xml:space="preserve">ήφιοι </w:t>
      </w:r>
      <w:r w:rsidRPr="008A6CEC">
        <w:t>παραπέμπονται σε εξετάσεις</w:t>
      </w:r>
      <w:r w:rsidR="00E0603F">
        <w:t xml:space="preserve"> </w:t>
      </w:r>
      <w:r w:rsidR="000C41B7" w:rsidRPr="008A6CEC">
        <w:t xml:space="preserve">οι οποίες </w:t>
      </w:r>
      <w:r w:rsidR="00115B98">
        <w:t>θα γίνουν</w:t>
      </w:r>
      <w:r w:rsidR="004C67D7">
        <w:t xml:space="preserve"> </w:t>
      </w:r>
      <w:r w:rsidR="007B3C17">
        <w:t xml:space="preserve">τον </w:t>
      </w:r>
      <w:r w:rsidR="007C65ED">
        <w:rPr>
          <w:b/>
        </w:rPr>
        <w:t>Σεπτέ</w:t>
      </w:r>
      <w:bookmarkStart w:id="0" w:name="_GoBack"/>
      <w:bookmarkEnd w:id="0"/>
      <w:r w:rsidR="000C41B7" w:rsidRPr="007C65ED">
        <w:rPr>
          <w:b/>
        </w:rPr>
        <w:t>μβρ</w:t>
      </w:r>
      <w:r w:rsidR="007C65ED">
        <w:rPr>
          <w:b/>
        </w:rPr>
        <w:t>ιο</w:t>
      </w:r>
      <w:r w:rsidR="00993E7C" w:rsidRPr="007C65ED">
        <w:rPr>
          <w:b/>
        </w:rPr>
        <w:t xml:space="preserve"> 2021</w:t>
      </w:r>
      <w:r>
        <w:t>.</w:t>
      </w:r>
      <w:r w:rsidR="000C41B7" w:rsidRPr="008A6CEC">
        <w:t xml:space="preserve"> Η εξεταστέα ύλη </w:t>
      </w:r>
      <w:r w:rsidR="0070664E">
        <w:t>ανά ε</w:t>
      </w:r>
      <w:r w:rsidR="00A6653C">
        <w:t>ι</w:t>
      </w:r>
      <w:r w:rsidR="0070664E">
        <w:t>δ</w:t>
      </w:r>
      <w:r>
        <w:t xml:space="preserve">ίκευση </w:t>
      </w:r>
      <w:r w:rsidR="00AF06CF">
        <w:t xml:space="preserve">έχει αναρτηθεί στην ιστοσελίδα </w:t>
      </w:r>
      <w:r w:rsidR="00115B98">
        <w:t>του Τ</w:t>
      </w:r>
      <w:r w:rsidR="00AF06CF">
        <w:t>μήματος</w:t>
      </w:r>
      <w:r w:rsidR="00832DA2">
        <w:t>, στον σύνδεσμο</w:t>
      </w:r>
      <w:r w:rsidR="00BA7DE1">
        <w:t xml:space="preserve"> </w:t>
      </w:r>
      <w:hyperlink r:id="rId7" w:history="1">
        <w:r w:rsidR="00BA7DE1" w:rsidRPr="00BA7DE1">
          <w:rPr>
            <w:rStyle w:val="-"/>
          </w:rPr>
          <w:t>εδώ</w:t>
        </w:r>
      </w:hyperlink>
      <w:r w:rsidR="00BA7DE1">
        <w:t xml:space="preserve">. </w:t>
      </w:r>
      <w:r w:rsidR="000C41B7" w:rsidRPr="008A6CEC">
        <w:t>Με βάση τις επιδόσεις στις εξετάσεις αυτές, συμπληρών</w:t>
      </w:r>
      <w:r w:rsidR="00840953">
        <w:t>εται</w:t>
      </w:r>
      <w:r w:rsidR="000C41B7" w:rsidRPr="008A6CEC">
        <w:t xml:space="preserve"> </w:t>
      </w:r>
      <w:r w:rsidR="00840953">
        <w:t>ο</w:t>
      </w:r>
      <w:r w:rsidR="000C41B7" w:rsidRPr="008A6CEC">
        <w:t xml:space="preserve"> αριθμό</w:t>
      </w:r>
      <w:r w:rsidR="00840953">
        <w:t>ς</w:t>
      </w:r>
      <w:r w:rsidR="000C41B7" w:rsidRPr="008A6CEC">
        <w:t xml:space="preserve"> των υποψηφίων που επιλέγονται, </w:t>
      </w:r>
      <w:r w:rsidR="007B3C17">
        <w:lastRenderedPageBreak/>
        <w:t>σύμφωνα με την διαδικασία που προβλέπει ο κανονισμός,</w:t>
      </w:r>
      <w:r w:rsidR="000C41B7" w:rsidRPr="008A6CEC">
        <w:t xml:space="preserve"> ώστε ο συνολικός αριθμός τους να είναι το πολύ 15 ανά ειδίκευση</w:t>
      </w:r>
      <w:r w:rsidR="00840953">
        <w:t>.</w:t>
      </w:r>
    </w:p>
    <w:p w14:paraId="27C92402" w14:textId="77777777" w:rsidR="001B4C69" w:rsidRPr="00987B90" w:rsidRDefault="001B4C69" w:rsidP="000C41B7">
      <w:pPr>
        <w:tabs>
          <w:tab w:val="left" w:pos="2340"/>
        </w:tabs>
        <w:ind w:left="-900" w:right="-868" w:firstLine="357"/>
        <w:jc w:val="both"/>
      </w:pPr>
      <w:r w:rsidRPr="007643DD">
        <w:t xml:space="preserve"> </w:t>
      </w:r>
    </w:p>
    <w:p w14:paraId="767F92DA" w14:textId="77777777" w:rsidR="00AF06CF" w:rsidRDefault="00AF06CF" w:rsidP="00AF06CF">
      <w:pPr>
        <w:ind w:left="-900" w:right="-868" w:firstLine="357"/>
        <w:jc w:val="both"/>
      </w:pPr>
    </w:p>
    <w:p w14:paraId="1731A61D" w14:textId="77777777" w:rsidR="00AF06CF" w:rsidRDefault="00AF06CF" w:rsidP="00153D42">
      <w:pPr>
        <w:tabs>
          <w:tab w:val="left" w:pos="2340"/>
        </w:tabs>
        <w:ind w:left="-900" w:right="-868"/>
        <w:jc w:val="both"/>
        <w:outlineLvl w:val="0"/>
      </w:pPr>
      <w:r w:rsidRPr="00AF06CF">
        <w:rPr>
          <w:b/>
          <w:u w:val="single"/>
        </w:rPr>
        <w:t xml:space="preserve">Τα </w:t>
      </w:r>
      <w:r w:rsidR="00B20B2D" w:rsidRPr="00AF06CF">
        <w:rPr>
          <w:b/>
          <w:u w:val="single"/>
        </w:rPr>
        <w:t>Δικαιολογητικά</w:t>
      </w:r>
      <w:r w:rsidRPr="00AF06CF">
        <w:rPr>
          <w:b/>
          <w:u w:val="single"/>
        </w:rPr>
        <w:t xml:space="preserve"> που πρέπει να κατατεθούν από τους υποψηφίους είναι</w:t>
      </w:r>
      <w:r w:rsidR="00B20B2D" w:rsidRPr="00AF06CF">
        <w:t>:</w:t>
      </w:r>
    </w:p>
    <w:p w14:paraId="28700A1F" w14:textId="77777777" w:rsidR="007258B5" w:rsidRDefault="00C26606" w:rsidP="007258B5">
      <w:pPr>
        <w:tabs>
          <w:tab w:val="left" w:pos="2340"/>
        </w:tabs>
        <w:ind w:left="-900" w:right="-868"/>
        <w:jc w:val="both"/>
      </w:pPr>
      <w:r>
        <w:t xml:space="preserve"> </w:t>
      </w:r>
      <w:r w:rsidR="007258B5" w:rsidRPr="00A65E9E">
        <w:t>α) Αίτηση (έντυπη, η οποία αναρτάται στην ιστοσελίδα του Τμήματος),</w:t>
      </w:r>
    </w:p>
    <w:p w14:paraId="0FDE6580" w14:textId="77777777" w:rsidR="007258B5" w:rsidRDefault="007258B5" w:rsidP="007258B5">
      <w:pPr>
        <w:tabs>
          <w:tab w:val="left" w:pos="2340"/>
        </w:tabs>
        <w:ind w:left="-900" w:right="-868"/>
        <w:jc w:val="both"/>
      </w:pPr>
      <w:r w:rsidRPr="00A65E9E">
        <w:t xml:space="preserve">β) Βιογραφικό σημείωμα, </w:t>
      </w:r>
    </w:p>
    <w:p w14:paraId="25250054" w14:textId="77777777" w:rsidR="007258B5" w:rsidRDefault="007258B5" w:rsidP="007258B5">
      <w:pPr>
        <w:tabs>
          <w:tab w:val="left" w:pos="2340"/>
        </w:tabs>
        <w:ind w:left="-900" w:right="-868"/>
        <w:jc w:val="both"/>
      </w:pPr>
      <w:r w:rsidRPr="00A65E9E">
        <w:t>γ) Βεβαίωση αναλυτικής βαθμολογίας προπτυχιακών και/ή μεταπτυχιακών σπουδών,</w:t>
      </w:r>
    </w:p>
    <w:p w14:paraId="5B793ED5" w14:textId="77777777" w:rsidR="007258B5" w:rsidRDefault="007258B5" w:rsidP="007258B5">
      <w:pPr>
        <w:tabs>
          <w:tab w:val="left" w:pos="2340"/>
        </w:tabs>
        <w:ind w:left="-900" w:right="-868"/>
        <w:jc w:val="both"/>
      </w:pPr>
      <w:r w:rsidRPr="00A65E9E">
        <w:t>δ) Επικυρωμένο αντίγραφο πτυχίου ή διπλώματος (όταν υπάρχει),</w:t>
      </w:r>
    </w:p>
    <w:p w14:paraId="61FEC58E" w14:textId="77777777" w:rsidR="007258B5" w:rsidRDefault="007258B5" w:rsidP="007258B5">
      <w:pPr>
        <w:tabs>
          <w:tab w:val="left" w:pos="2340"/>
        </w:tabs>
        <w:ind w:left="-900" w:right="-868"/>
        <w:jc w:val="both"/>
      </w:pPr>
      <w:r w:rsidRPr="00A65E9E">
        <w:t>ε) Βεβαίωση ισοτιμίας και αντιστοιχίας από το Δ.Ο.Α.Τ.Α.Π. (όπου απαιτείται),</w:t>
      </w:r>
    </w:p>
    <w:p w14:paraId="10B36B98" w14:textId="77777777" w:rsidR="007258B5" w:rsidRDefault="007258B5" w:rsidP="007258B5">
      <w:pPr>
        <w:tabs>
          <w:tab w:val="left" w:pos="2340"/>
        </w:tabs>
        <w:ind w:left="-900" w:right="-868"/>
        <w:jc w:val="both"/>
      </w:pPr>
      <w:r w:rsidRPr="00A65E9E">
        <w:t xml:space="preserve">στ) Επικυρωμένα αντίγραφα τυχόν αναγνωρισμένων μεταπτυχιακών τίτλων σπουδών, </w:t>
      </w:r>
    </w:p>
    <w:p w14:paraId="26D09248" w14:textId="77777777" w:rsidR="007258B5" w:rsidRDefault="007258B5" w:rsidP="007258B5">
      <w:pPr>
        <w:tabs>
          <w:tab w:val="left" w:pos="2340"/>
        </w:tabs>
        <w:ind w:left="-900" w:right="-868"/>
        <w:jc w:val="both"/>
      </w:pPr>
      <w:r w:rsidRPr="00A65E9E">
        <w:t>ζ) Πιστοποιητικά γνώσης ξένων γλωσσών για τους Έλληνες υποψηφίους (Lower, Proficiency κ.λπ) ή της Ελληνικής γνώσης για τους αλλοδαπούς υποψηφίους (πιστοποιητικό από το σχολείο Νεοελλη</w:t>
      </w:r>
      <w:r>
        <w:t>νικής Γλώσσας). Σε μία τουλάχιστον ξένη γλώσσα, το επίπεδο γλωσσομάθειας πρέπει να είναι τέτοιο ώστε να επιτρέπει την άνετη ανάγνωση και κατανόηση της βιβλιογραφίας.</w:t>
      </w:r>
    </w:p>
    <w:p w14:paraId="78540C95" w14:textId="77777777" w:rsidR="007258B5" w:rsidRDefault="007258B5" w:rsidP="007258B5">
      <w:pPr>
        <w:tabs>
          <w:tab w:val="left" w:pos="2340"/>
        </w:tabs>
        <w:ind w:left="-900" w:right="-868"/>
        <w:jc w:val="both"/>
      </w:pPr>
      <w:r w:rsidRPr="00A65E9E">
        <w:t>η) Έκθεση με περιγραφή στόχων για τη συμμετοχή στο Π.Μ.Σ.,</w:t>
      </w:r>
    </w:p>
    <w:p w14:paraId="1B340A2B" w14:textId="2EDEEE76" w:rsidR="007258B5" w:rsidRDefault="007258B5" w:rsidP="007258B5">
      <w:pPr>
        <w:tabs>
          <w:tab w:val="left" w:pos="2340"/>
        </w:tabs>
        <w:ind w:left="-900" w:right="-868"/>
        <w:jc w:val="both"/>
      </w:pPr>
      <w:r>
        <w:t xml:space="preserve">θ) Δύο συστατικές επιστολές. </w:t>
      </w:r>
      <w:r w:rsidRPr="00A65E9E">
        <w:t>Οι επιστολές κατατίθενται σφραγισμένες μαζί με τα υπόλοιπα δικαιολογητικά ή αποστέλλονται ηλεκτρονικά και έγκαιρα από τους συγγραφείς τους στη διεύθυνση του Τμήματος σύμφωνα με τις οδηγίες που αναρτώνται στην ιστοσελίδα του Τμήματος.</w:t>
      </w:r>
    </w:p>
    <w:p w14:paraId="14B762E6" w14:textId="77777777" w:rsidR="00AF06CF" w:rsidRDefault="00AF06CF" w:rsidP="00AF06CF">
      <w:pPr>
        <w:tabs>
          <w:tab w:val="left" w:pos="2340"/>
        </w:tabs>
        <w:ind w:left="-900" w:right="-868"/>
        <w:jc w:val="both"/>
      </w:pPr>
    </w:p>
    <w:p w14:paraId="572E9F2D" w14:textId="62305035" w:rsidR="00B97BB4" w:rsidRDefault="008D5264" w:rsidP="008D5264">
      <w:pPr>
        <w:tabs>
          <w:tab w:val="left" w:pos="2340"/>
        </w:tabs>
        <w:ind w:left="-900" w:right="-868"/>
        <w:jc w:val="both"/>
      </w:pPr>
      <w:r>
        <w:t xml:space="preserve">Οι υποψήφιοι πρέπει επίσης να συμπληρώσουν την (ηλεκτρονική φόρμα) αίτηση στη διεύθυνση </w:t>
      </w:r>
      <w:hyperlink r:id="rId8" w:history="1">
        <w:r w:rsidR="007E320E" w:rsidRPr="0034199F">
          <w:rPr>
            <w:rStyle w:val="-"/>
          </w:rPr>
          <w:t>http://grad.math.auth.gr/</w:t>
        </w:r>
      </w:hyperlink>
      <w:r w:rsidR="007E320E">
        <w:t xml:space="preserve"> </w:t>
      </w:r>
    </w:p>
    <w:p w14:paraId="5A59C960" w14:textId="619FCE77" w:rsidR="00EE0572" w:rsidRDefault="00B20B2D" w:rsidP="008D5264">
      <w:pPr>
        <w:tabs>
          <w:tab w:val="left" w:pos="2340"/>
        </w:tabs>
        <w:ind w:left="-900" w:right="-868"/>
        <w:jc w:val="both"/>
      </w:pPr>
      <w:r w:rsidRPr="00C25040">
        <w:rPr>
          <w:i/>
        </w:rPr>
        <w:t xml:space="preserve">Η </w:t>
      </w:r>
      <w:r w:rsidR="008D5264" w:rsidRPr="00C25040">
        <w:rPr>
          <w:i/>
        </w:rPr>
        <w:t xml:space="preserve">έντυπη </w:t>
      </w:r>
      <w:r w:rsidRPr="00C25040">
        <w:rPr>
          <w:i/>
        </w:rPr>
        <w:t xml:space="preserve">αίτηση και </w:t>
      </w:r>
      <w:r w:rsidR="00C25040" w:rsidRPr="00C25040">
        <w:rPr>
          <w:i/>
        </w:rPr>
        <w:t xml:space="preserve">όλα </w:t>
      </w:r>
      <w:r w:rsidRPr="00C25040">
        <w:rPr>
          <w:i/>
        </w:rPr>
        <w:t xml:space="preserve">τα </w:t>
      </w:r>
      <w:r w:rsidR="008D5264" w:rsidRPr="00C25040">
        <w:rPr>
          <w:i/>
        </w:rPr>
        <w:t xml:space="preserve">υπόλοιπα </w:t>
      </w:r>
      <w:r w:rsidRPr="00C25040">
        <w:rPr>
          <w:i/>
        </w:rPr>
        <w:t xml:space="preserve">δικαιολογητικά κατατίθενται </w:t>
      </w:r>
      <w:r w:rsidR="008D5264" w:rsidRPr="00C25040">
        <w:rPr>
          <w:i/>
        </w:rPr>
        <w:t xml:space="preserve">επίσης </w:t>
      </w:r>
      <w:r w:rsidR="0070664E" w:rsidRPr="00C25040">
        <w:rPr>
          <w:i/>
        </w:rPr>
        <w:t xml:space="preserve">ηλεκτρονικά </w:t>
      </w:r>
      <w:r w:rsidR="008D5264" w:rsidRPr="00C25040">
        <w:rPr>
          <w:i/>
        </w:rPr>
        <w:t>στα πλαίσια της παραπάνω αίτησης</w:t>
      </w:r>
      <w:r w:rsidR="008D5264">
        <w:t xml:space="preserve"> (</w:t>
      </w:r>
      <w:r w:rsidR="00AC532D">
        <w:t xml:space="preserve"> </w:t>
      </w:r>
      <w:hyperlink r:id="rId9" w:history="1">
        <w:r w:rsidR="00AC532D" w:rsidRPr="0034199F">
          <w:rPr>
            <w:rStyle w:val="-"/>
          </w:rPr>
          <w:t>http://grad.math.auth.gr/</w:t>
        </w:r>
      </w:hyperlink>
      <w:r w:rsidR="00AC532D">
        <w:t xml:space="preserve"> </w:t>
      </w:r>
      <w:r w:rsidR="00773B22">
        <w:t xml:space="preserve">) </w:t>
      </w:r>
      <w:r w:rsidR="00AF06CF">
        <w:t>Σε περίπτωση επιλογής</w:t>
      </w:r>
      <w:r w:rsidR="00B97BB4">
        <w:t>,</w:t>
      </w:r>
      <w:r w:rsidR="00AF06CF">
        <w:t xml:space="preserve"> τα πρωτότυπα δικαιολογητικά πρέπει να κ</w:t>
      </w:r>
      <w:r w:rsidR="00E0603F">
        <w:t xml:space="preserve">ατατεθούν στη γραμματεία. Το σύστημα υποβολής ηλεκτρονικών αιτήσεων </w:t>
      </w:r>
      <w:r w:rsidR="00151D36">
        <w:t xml:space="preserve">θα </w:t>
      </w:r>
      <w:r w:rsidR="00E0603F">
        <w:t xml:space="preserve">παραμείνει ανοικτό </w:t>
      </w:r>
      <w:r w:rsidR="00B97BB4">
        <w:t>έ</w:t>
      </w:r>
      <w:r w:rsidR="000A0F5F">
        <w:t>ως τις 23:59</w:t>
      </w:r>
      <w:r w:rsidR="00E0603F">
        <w:t xml:space="preserve"> </w:t>
      </w:r>
      <w:r w:rsidR="000A0F5F">
        <w:t>(</w:t>
      </w:r>
      <w:r w:rsidR="00B97BB4">
        <w:t>μεσάνυχτα</w:t>
      </w:r>
      <w:r w:rsidR="000A0F5F">
        <w:t>)</w:t>
      </w:r>
      <w:r w:rsidR="00B97BB4">
        <w:t xml:space="preserve"> </w:t>
      </w:r>
      <w:r w:rsidR="008236C1">
        <w:t xml:space="preserve">στις </w:t>
      </w:r>
      <w:r w:rsidR="002257C8">
        <w:t>18</w:t>
      </w:r>
      <w:r w:rsidR="00BA6B48">
        <w:t>-</w:t>
      </w:r>
      <w:r w:rsidR="000A0F5F">
        <w:t>7</w:t>
      </w:r>
      <w:r w:rsidR="00BA6B48">
        <w:t>-</w:t>
      </w:r>
      <w:r w:rsidR="00E71A0E">
        <w:t>2019</w:t>
      </w:r>
      <w:r w:rsidR="00E0603F">
        <w:t xml:space="preserve">. </w:t>
      </w:r>
      <w:r w:rsidR="00E0603F" w:rsidRPr="0078383A">
        <w:rPr>
          <w:i/>
        </w:rPr>
        <w:t>Εκπρόθεσμες αιτήσεις δεν θα γίνουν δεκτές.</w:t>
      </w:r>
    </w:p>
    <w:p w14:paraId="418F4E14" w14:textId="77777777" w:rsidR="00B20B2D" w:rsidRDefault="00B20B2D" w:rsidP="00AF06CF">
      <w:pPr>
        <w:tabs>
          <w:tab w:val="left" w:pos="2340"/>
        </w:tabs>
        <w:ind w:left="-900" w:right="-868"/>
        <w:jc w:val="both"/>
      </w:pPr>
      <w:r w:rsidRPr="00AF06CF">
        <w:tab/>
      </w:r>
    </w:p>
    <w:p w14:paraId="31B325D1" w14:textId="321023F7" w:rsidR="00B20B2D" w:rsidRPr="00AF06CF" w:rsidRDefault="00B20B2D" w:rsidP="00AF06CF">
      <w:pPr>
        <w:tabs>
          <w:tab w:val="left" w:pos="2340"/>
        </w:tabs>
        <w:ind w:left="-900" w:right="-868"/>
        <w:jc w:val="both"/>
      </w:pPr>
      <w:r>
        <w:t xml:space="preserve">Για περισσότερες πληροφορίες οι ενδιαφερόμενοι μπορούν να απευθύνονται </w:t>
      </w:r>
      <w:r w:rsidR="0041198F">
        <w:t>στη Γραμματεία του Τμήματος Μαθηματικών και ώρες 12.00 – 13.00, τηλ.</w:t>
      </w:r>
      <w:r w:rsidR="00584841" w:rsidRPr="00AF06CF">
        <w:t xml:space="preserve"> </w:t>
      </w:r>
      <w:r w:rsidR="0041198F">
        <w:t>2310 997930, fax 2310 997952</w:t>
      </w:r>
      <w:r w:rsidRPr="00AF06CF">
        <w:t xml:space="preserve">. </w:t>
      </w:r>
      <w:r>
        <w:t xml:space="preserve">Πληροφορίες υπάρχουν επίσης και στην ιστοσελίδα του </w:t>
      </w:r>
      <w:r w:rsidRPr="00B20B2D">
        <w:t>Τμήματος:</w:t>
      </w:r>
      <w:r w:rsidR="00DB3DDD">
        <w:t xml:space="preserve"> </w:t>
      </w:r>
      <w:hyperlink r:id="rId10" w:history="1">
        <w:r w:rsidR="000564B9" w:rsidRPr="00975D94">
          <w:rPr>
            <w:rStyle w:val="-"/>
          </w:rPr>
          <w:t>http://www.math.auth.gr</w:t>
        </w:r>
      </w:hyperlink>
      <w:r w:rsidR="000564B9">
        <w:t xml:space="preserve"> </w:t>
      </w:r>
    </w:p>
    <w:p w14:paraId="40BE8084" w14:textId="77777777" w:rsidR="001B4C69" w:rsidRPr="007F6CC7" w:rsidRDefault="001B4C69" w:rsidP="00AF06CF">
      <w:pPr>
        <w:tabs>
          <w:tab w:val="left" w:pos="2340"/>
        </w:tabs>
        <w:ind w:left="-900" w:right="-868"/>
        <w:jc w:val="both"/>
      </w:pPr>
    </w:p>
    <w:sectPr w:rsidR="001B4C69" w:rsidRPr="007F6CC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03027" w14:textId="77777777" w:rsidR="00BA3747" w:rsidRDefault="00BA3747" w:rsidP="00BA7DE1">
      <w:r>
        <w:separator/>
      </w:r>
    </w:p>
  </w:endnote>
  <w:endnote w:type="continuationSeparator" w:id="0">
    <w:p w14:paraId="731232F7" w14:textId="77777777" w:rsidR="00BA3747" w:rsidRDefault="00BA3747" w:rsidP="00BA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Bold">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7463C" w14:textId="77777777" w:rsidR="00BA3747" w:rsidRDefault="00BA3747" w:rsidP="00BA7DE1">
      <w:r>
        <w:separator/>
      </w:r>
    </w:p>
  </w:footnote>
  <w:footnote w:type="continuationSeparator" w:id="0">
    <w:p w14:paraId="2FB77C8C" w14:textId="77777777" w:rsidR="00BA3747" w:rsidRDefault="00BA3747" w:rsidP="00BA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1A618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A00F8F"/>
    <w:multiLevelType w:val="hybridMultilevel"/>
    <w:tmpl w:val="20BC3A40"/>
    <w:lvl w:ilvl="0" w:tplc="0408000F">
      <w:start w:val="1"/>
      <w:numFmt w:val="decimal"/>
      <w:lvlText w:val="%1."/>
      <w:lvlJc w:val="left"/>
      <w:pPr>
        <w:tabs>
          <w:tab w:val="num" w:pos="-540"/>
        </w:tabs>
        <w:ind w:left="-540" w:hanging="360"/>
      </w:pPr>
    </w:lvl>
    <w:lvl w:ilvl="1" w:tplc="04080019" w:tentative="1">
      <w:start w:val="1"/>
      <w:numFmt w:val="lowerLetter"/>
      <w:lvlText w:val="%2."/>
      <w:lvlJc w:val="left"/>
      <w:pPr>
        <w:tabs>
          <w:tab w:val="num" w:pos="180"/>
        </w:tabs>
        <w:ind w:left="180" w:hanging="360"/>
      </w:pPr>
    </w:lvl>
    <w:lvl w:ilvl="2" w:tplc="0408001B" w:tentative="1">
      <w:start w:val="1"/>
      <w:numFmt w:val="lowerRoman"/>
      <w:lvlText w:val="%3."/>
      <w:lvlJc w:val="right"/>
      <w:pPr>
        <w:tabs>
          <w:tab w:val="num" w:pos="900"/>
        </w:tabs>
        <w:ind w:left="900" w:hanging="180"/>
      </w:pPr>
    </w:lvl>
    <w:lvl w:ilvl="3" w:tplc="0408000F" w:tentative="1">
      <w:start w:val="1"/>
      <w:numFmt w:val="decimal"/>
      <w:lvlText w:val="%4."/>
      <w:lvlJc w:val="left"/>
      <w:pPr>
        <w:tabs>
          <w:tab w:val="num" w:pos="1620"/>
        </w:tabs>
        <w:ind w:left="1620" w:hanging="360"/>
      </w:pPr>
    </w:lvl>
    <w:lvl w:ilvl="4" w:tplc="04080019" w:tentative="1">
      <w:start w:val="1"/>
      <w:numFmt w:val="lowerLetter"/>
      <w:lvlText w:val="%5."/>
      <w:lvlJc w:val="left"/>
      <w:pPr>
        <w:tabs>
          <w:tab w:val="num" w:pos="2340"/>
        </w:tabs>
        <w:ind w:left="2340" w:hanging="360"/>
      </w:pPr>
    </w:lvl>
    <w:lvl w:ilvl="5" w:tplc="0408001B" w:tentative="1">
      <w:start w:val="1"/>
      <w:numFmt w:val="lowerRoman"/>
      <w:lvlText w:val="%6."/>
      <w:lvlJc w:val="right"/>
      <w:pPr>
        <w:tabs>
          <w:tab w:val="num" w:pos="3060"/>
        </w:tabs>
        <w:ind w:left="3060" w:hanging="180"/>
      </w:pPr>
    </w:lvl>
    <w:lvl w:ilvl="6" w:tplc="0408000F" w:tentative="1">
      <w:start w:val="1"/>
      <w:numFmt w:val="decimal"/>
      <w:lvlText w:val="%7."/>
      <w:lvlJc w:val="left"/>
      <w:pPr>
        <w:tabs>
          <w:tab w:val="num" w:pos="3780"/>
        </w:tabs>
        <w:ind w:left="3780" w:hanging="360"/>
      </w:pPr>
    </w:lvl>
    <w:lvl w:ilvl="7" w:tplc="04080019" w:tentative="1">
      <w:start w:val="1"/>
      <w:numFmt w:val="lowerLetter"/>
      <w:lvlText w:val="%8."/>
      <w:lvlJc w:val="left"/>
      <w:pPr>
        <w:tabs>
          <w:tab w:val="num" w:pos="4500"/>
        </w:tabs>
        <w:ind w:left="4500" w:hanging="360"/>
      </w:pPr>
    </w:lvl>
    <w:lvl w:ilvl="8" w:tplc="0408001B" w:tentative="1">
      <w:start w:val="1"/>
      <w:numFmt w:val="lowerRoman"/>
      <w:lvlText w:val="%9."/>
      <w:lvlJc w:val="right"/>
      <w:pPr>
        <w:tabs>
          <w:tab w:val="num" w:pos="5220"/>
        </w:tabs>
        <w:ind w:left="5220" w:hanging="180"/>
      </w:pPr>
    </w:lvl>
  </w:abstractNum>
  <w:abstractNum w:abstractNumId="2" w15:restartNumberingAfterBreak="0">
    <w:nsid w:val="3E6E41A3"/>
    <w:multiLevelType w:val="hybridMultilevel"/>
    <w:tmpl w:val="C80AD992"/>
    <w:lvl w:ilvl="0" w:tplc="43AC7BBE">
      <w:start w:val="1"/>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3" w15:restartNumberingAfterBreak="0">
    <w:nsid w:val="6F7F1AB4"/>
    <w:multiLevelType w:val="hybridMultilevel"/>
    <w:tmpl w:val="D8A02CB4"/>
    <w:lvl w:ilvl="0" w:tplc="B4C6B9E4">
      <w:start w:val="1"/>
      <w:numFmt w:val="decimal"/>
      <w:lvlText w:val="%1."/>
      <w:lvlJc w:val="left"/>
      <w:pPr>
        <w:ind w:left="-420" w:hanging="360"/>
      </w:pPr>
      <w:rPr>
        <w:rFonts w:hint="default"/>
      </w:rPr>
    </w:lvl>
    <w:lvl w:ilvl="1" w:tplc="04090019" w:tentative="1">
      <w:start w:val="1"/>
      <w:numFmt w:val="lowerLetter"/>
      <w:lvlText w:val="%2."/>
      <w:lvlJc w:val="left"/>
      <w:pPr>
        <w:ind w:left="300" w:hanging="360"/>
      </w:pPr>
    </w:lvl>
    <w:lvl w:ilvl="2" w:tplc="0409001B" w:tentative="1">
      <w:start w:val="1"/>
      <w:numFmt w:val="lowerRoman"/>
      <w:lvlText w:val="%3."/>
      <w:lvlJc w:val="right"/>
      <w:pPr>
        <w:ind w:left="1020" w:hanging="180"/>
      </w:pPr>
    </w:lvl>
    <w:lvl w:ilvl="3" w:tplc="0409000F" w:tentative="1">
      <w:start w:val="1"/>
      <w:numFmt w:val="decimal"/>
      <w:lvlText w:val="%4."/>
      <w:lvlJc w:val="left"/>
      <w:pPr>
        <w:ind w:left="1740" w:hanging="360"/>
      </w:pPr>
    </w:lvl>
    <w:lvl w:ilvl="4" w:tplc="04090019" w:tentative="1">
      <w:start w:val="1"/>
      <w:numFmt w:val="lowerLetter"/>
      <w:lvlText w:val="%5."/>
      <w:lvlJc w:val="left"/>
      <w:pPr>
        <w:ind w:left="2460" w:hanging="360"/>
      </w:pPr>
    </w:lvl>
    <w:lvl w:ilvl="5" w:tplc="0409001B" w:tentative="1">
      <w:start w:val="1"/>
      <w:numFmt w:val="lowerRoman"/>
      <w:lvlText w:val="%6."/>
      <w:lvlJc w:val="right"/>
      <w:pPr>
        <w:ind w:left="3180" w:hanging="180"/>
      </w:pPr>
    </w:lvl>
    <w:lvl w:ilvl="6" w:tplc="0409000F" w:tentative="1">
      <w:start w:val="1"/>
      <w:numFmt w:val="decimal"/>
      <w:lvlText w:val="%7."/>
      <w:lvlJc w:val="left"/>
      <w:pPr>
        <w:ind w:left="3900" w:hanging="360"/>
      </w:pPr>
    </w:lvl>
    <w:lvl w:ilvl="7" w:tplc="04090019" w:tentative="1">
      <w:start w:val="1"/>
      <w:numFmt w:val="lowerLetter"/>
      <w:lvlText w:val="%8."/>
      <w:lvlJc w:val="left"/>
      <w:pPr>
        <w:ind w:left="4620" w:hanging="360"/>
      </w:pPr>
    </w:lvl>
    <w:lvl w:ilvl="8" w:tplc="0409001B" w:tentative="1">
      <w:start w:val="1"/>
      <w:numFmt w:val="lowerRoman"/>
      <w:lvlText w:val="%9."/>
      <w:lvlJc w:val="right"/>
      <w:pPr>
        <w:ind w:left="53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C69"/>
    <w:rsid w:val="000564B9"/>
    <w:rsid w:val="0007155B"/>
    <w:rsid w:val="000A0F5F"/>
    <w:rsid w:val="000C41B7"/>
    <w:rsid w:val="000F3235"/>
    <w:rsid w:val="0010390B"/>
    <w:rsid w:val="00115B98"/>
    <w:rsid w:val="00151D36"/>
    <w:rsid w:val="00153D42"/>
    <w:rsid w:val="001B4C69"/>
    <w:rsid w:val="001D63A4"/>
    <w:rsid w:val="001E1B5A"/>
    <w:rsid w:val="0022065D"/>
    <w:rsid w:val="002257C8"/>
    <w:rsid w:val="00235053"/>
    <w:rsid w:val="00244CCC"/>
    <w:rsid w:val="003509FC"/>
    <w:rsid w:val="00352C43"/>
    <w:rsid w:val="003659C6"/>
    <w:rsid w:val="003F497C"/>
    <w:rsid w:val="0041198F"/>
    <w:rsid w:val="00456EE1"/>
    <w:rsid w:val="00493787"/>
    <w:rsid w:val="004C67D7"/>
    <w:rsid w:val="00503EB0"/>
    <w:rsid w:val="00512A0E"/>
    <w:rsid w:val="00534DCE"/>
    <w:rsid w:val="00584841"/>
    <w:rsid w:val="005D2A41"/>
    <w:rsid w:val="005E1ADA"/>
    <w:rsid w:val="005E301E"/>
    <w:rsid w:val="006311D1"/>
    <w:rsid w:val="0065490D"/>
    <w:rsid w:val="006F552D"/>
    <w:rsid w:val="0070664E"/>
    <w:rsid w:val="007155B4"/>
    <w:rsid w:val="0072082B"/>
    <w:rsid w:val="007258B5"/>
    <w:rsid w:val="00773B22"/>
    <w:rsid w:val="0078383A"/>
    <w:rsid w:val="007B3C17"/>
    <w:rsid w:val="007C65ED"/>
    <w:rsid w:val="007E320E"/>
    <w:rsid w:val="007F6CC7"/>
    <w:rsid w:val="008167DC"/>
    <w:rsid w:val="008236C1"/>
    <w:rsid w:val="00832DA2"/>
    <w:rsid w:val="00840953"/>
    <w:rsid w:val="008A6CEC"/>
    <w:rsid w:val="008A7D90"/>
    <w:rsid w:val="008B5036"/>
    <w:rsid w:val="008D5264"/>
    <w:rsid w:val="008D79A6"/>
    <w:rsid w:val="008E3053"/>
    <w:rsid w:val="00913E14"/>
    <w:rsid w:val="0095409B"/>
    <w:rsid w:val="00974BA0"/>
    <w:rsid w:val="00980C76"/>
    <w:rsid w:val="00993E7C"/>
    <w:rsid w:val="009A3508"/>
    <w:rsid w:val="009B3A6A"/>
    <w:rsid w:val="009B7A2D"/>
    <w:rsid w:val="00A6653C"/>
    <w:rsid w:val="00AC532D"/>
    <w:rsid w:val="00AF06CF"/>
    <w:rsid w:val="00B20B2D"/>
    <w:rsid w:val="00B97BB4"/>
    <w:rsid w:val="00BA3747"/>
    <w:rsid w:val="00BA6B48"/>
    <w:rsid w:val="00BA7DE1"/>
    <w:rsid w:val="00BB0966"/>
    <w:rsid w:val="00BC7124"/>
    <w:rsid w:val="00BE0F06"/>
    <w:rsid w:val="00C25040"/>
    <w:rsid w:val="00C26606"/>
    <w:rsid w:val="00C4093E"/>
    <w:rsid w:val="00C479DB"/>
    <w:rsid w:val="00CC4754"/>
    <w:rsid w:val="00CE0FB3"/>
    <w:rsid w:val="00D740BF"/>
    <w:rsid w:val="00DB3DDD"/>
    <w:rsid w:val="00DC3A4F"/>
    <w:rsid w:val="00DD1B08"/>
    <w:rsid w:val="00DE6D2C"/>
    <w:rsid w:val="00DF39CD"/>
    <w:rsid w:val="00E0603F"/>
    <w:rsid w:val="00E63960"/>
    <w:rsid w:val="00E71413"/>
    <w:rsid w:val="00E71A0E"/>
    <w:rsid w:val="00ED023B"/>
    <w:rsid w:val="00ED1828"/>
    <w:rsid w:val="00EE0572"/>
    <w:rsid w:val="00EF2E6E"/>
    <w:rsid w:val="00F07B52"/>
    <w:rsid w:val="00F24242"/>
    <w:rsid w:val="00F9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C465F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C69"/>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AF06CF"/>
    <w:rPr>
      <w:color w:val="0000FF"/>
      <w:u w:val="single"/>
    </w:rPr>
  </w:style>
  <w:style w:type="character" w:styleId="-0">
    <w:name w:val="FollowedHyperlink"/>
    <w:basedOn w:val="a0"/>
    <w:rsid w:val="00BE0F06"/>
    <w:rPr>
      <w:color w:val="800080" w:themeColor="followedHyperlink"/>
      <w:u w:val="single"/>
    </w:rPr>
  </w:style>
  <w:style w:type="paragraph" w:styleId="a3">
    <w:name w:val="footnote text"/>
    <w:basedOn w:val="a"/>
    <w:link w:val="Char"/>
    <w:semiHidden/>
    <w:unhideWhenUsed/>
    <w:rsid w:val="00BA7DE1"/>
    <w:rPr>
      <w:sz w:val="20"/>
      <w:szCs w:val="20"/>
    </w:rPr>
  </w:style>
  <w:style w:type="character" w:customStyle="1" w:styleId="Char">
    <w:name w:val="Κείμενο υποσημείωσης Char"/>
    <w:basedOn w:val="a0"/>
    <w:link w:val="a3"/>
    <w:semiHidden/>
    <w:rsid w:val="00BA7DE1"/>
    <w:rPr>
      <w:lang w:val="el-GR" w:eastAsia="el-GR"/>
    </w:rPr>
  </w:style>
  <w:style w:type="character" w:styleId="a4">
    <w:name w:val="footnote reference"/>
    <w:basedOn w:val="a0"/>
    <w:semiHidden/>
    <w:unhideWhenUsed/>
    <w:rsid w:val="00BA7DE1"/>
    <w:rPr>
      <w:vertAlign w:val="superscript"/>
    </w:rPr>
  </w:style>
  <w:style w:type="paragraph" w:styleId="Web">
    <w:name w:val="Normal (Web)"/>
    <w:basedOn w:val="a"/>
    <w:uiPriority w:val="99"/>
    <w:unhideWhenUsed/>
    <w:rsid w:val="00BA7DE1"/>
    <w:pPr>
      <w:spacing w:before="100" w:beforeAutospacing="1" w:after="100" w:afterAutospacing="1"/>
    </w:pPr>
    <w:rPr>
      <w:lang w:val="en-US" w:eastAsia="en-US"/>
    </w:rPr>
  </w:style>
  <w:style w:type="character" w:customStyle="1" w:styleId="UnresolvedMention">
    <w:name w:val="Unresolved Mention"/>
    <w:basedOn w:val="a0"/>
    <w:rsid w:val="00BA7D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957999">
      <w:bodyDiv w:val="1"/>
      <w:marLeft w:val="0"/>
      <w:marRight w:val="0"/>
      <w:marTop w:val="0"/>
      <w:marBottom w:val="0"/>
      <w:divBdr>
        <w:top w:val="none" w:sz="0" w:space="0" w:color="auto"/>
        <w:left w:val="none" w:sz="0" w:space="0" w:color="auto"/>
        <w:bottom w:val="none" w:sz="0" w:space="0" w:color="auto"/>
        <w:right w:val="none" w:sz="0" w:space="0" w:color="auto"/>
      </w:divBdr>
      <w:divsChild>
        <w:div w:id="391269285">
          <w:marLeft w:val="0"/>
          <w:marRight w:val="0"/>
          <w:marTop w:val="0"/>
          <w:marBottom w:val="0"/>
          <w:divBdr>
            <w:top w:val="none" w:sz="0" w:space="0" w:color="auto"/>
            <w:left w:val="none" w:sz="0" w:space="0" w:color="auto"/>
            <w:bottom w:val="none" w:sz="0" w:space="0" w:color="auto"/>
            <w:right w:val="none" w:sz="0" w:space="0" w:color="auto"/>
          </w:divBdr>
          <w:divsChild>
            <w:div w:id="606154068">
              <w:marLeft w:val="0"/>
              <w:marRight w:val="0"/>
              <w:marTop w:val="0"/>
              <w:marBottom w:val="0"/>
              <w:divBdr>
                <w:top w:val="none" w:sz="0" w:space="0" w:color="auto"/>
                <w:left w:val="none" w:sz="0" w:space="0" w:color="auto"/>
                <w:bottom w:val="none" w:sz="0" w:space="0" w:color="auto"/>
                <w:right w:val="none" w:sz="0" w:space="0" w:color="auto"/>
              </w:divBdr>
              <w:divsChild>
                <w:div w:id="15035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5410">
      <w:bodyDiv w:val="1"/>
      <w:marLeft w:val="0"/>
      <w:marRight w:val="0"/>
      <w:marTop w:val="0"/>
      <w:marBottom w:val="0"/>
      <w:divBdr>
        <w:top w:val="none" w:sz="0" w:space="0" w:color="auto"/>
        <w:left w:val="none" w:sz="0" w:space="0" w:color="auto"/>
        <w:bottom w:val="none" w:sz="0" w:space="0" w:color="auto"/>
        <w:right w:val="none" w:sz="0" w:space="0" w:color="auto"/>
      </w:divBdr>
      <w:divsChild>
        <w:div w:id="2047367846">
          <w:marLeft w:val="0"/>
          <w:marRight w:val="0"/>
          <w:marTop w:val="0"/>
          <w:marBottom w:val="0"/>
          <w:divBdr>
            <w:top w:val="none" w:sz="0" w:space="0" w:color="auto"/>
            <w:left w:val="none" w:sz="0" w:space="0" w:color="auto"/>
            <w:bottom w:val="none" w:sz="0" w:space="0" w:color="auto"/>
            <w:right w:val="none" w:sz="0" w:space="0" w:color="auto"/>
          </w:divBdr>
          <w:divsChild>
            <w:div w:id="1201095334">
              <w:marLeft w:val="0"/>
              <w:marRight w:val="0"/>
              <w:marTop w:val="0"/>
              <w:marBottom w:val="0"/>
              <w:divBdr>
                <w:top w:val="none" w:sz="0" w:space="0" w:color="auto"/>
                <w:left w:val="none" w:sz="0" w:space="0" w:color="auto"/>
                <w:bottom w:val="none" w:sz="0" w:space="0" w:color="auto"/>
                <w:right w:val="none" w:sz="0" w:space="0" w:color="auto"/>
              </w:divBdr>
              <w:divsChild>
                <w:div w:id="6462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450">
      <w:bodyDiv w:val="1"/>
      <w:marLeft w:val="0"/>
      <w:marRight w:val="0"/>
      <w:marTop w:val="0"/>
      <w:marBottom w:val="0"/>
      <w:divBdr>
        <w:top w:val="none" w:sz="0" w:space="0" w:color="auto"/>
        <w:left w:val="none" w:sz="0" w:space="0" w:color="auto"/>
        <w:bottom w:val="none" w:sz="0" w:space="0" w:color="auto"/>
        <w:right w:val="none" w:sz="0" w:space="0" w:color="auto"/>
      </w:divBdr>
      <w:divsChild>
        <w:div w:id="1228996817">
          <w:marLeft w:val="0"/>
          <w:marRight w:val="0"/>
          <w:marTop w:val="0"/>
          <w:marBottom w:val="0"/>
          <w:divBdr>
            <w:top w:val="none" w:sz="0" w:space="0" w:color="auto"/>
            <w:left w:val="none" w:sz="0" w:space="0" w:color="auto"/>
            <w:bottom w:val="none" w:sz="0" w:space="0" w:color="auto"/>
            <w:right w:val="none" w:sz="0" w:space="0" w:color="auto"/>
          </w:divBdr>
          <w:divsChild>
            <w:div w:id="1734279940">
              <w:marLeft w:val="0"/>
              <w:marRight w:val="0"/>
              <w:marTop w:val="0"/>
              <w:marBottom w:val="0"/>
              <w:divBdr>
                <w:top w:val="none" w:sz="0" w:space="0" w:color="auto"/>
                <w:left w:val="none" w:sz="0" w:space="0" w:color="auto"/>
                <w:bottom w:val="none" w:sz="0" w:space="0" w:color="auto"/>
                <w:right w:val="none" w:sz="0" w:space="0" w:color="auto"/>
              </w:divBdr>
              <w:divsChild>
                <w:div w:id="11720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7072">
      <w:bodyDiv w:val="1"/>
      <w:marLeft w:val="0"/>
      <w:marRight w:val="0"/>
      <w:marTop w:val="0"/>
      <w:marBottom w:val="0"/>
      <w:divBdr>
        <w:top w:val="none" w:sz="0" w:space="0" w:color="auto"/>
        <w:left w:val="none" w:sz="0" w:space="0" w:color="auto"/>
        <w:bottom w:val="none" w:sz="0" w:space="0" w:color="auto"/>
        <w:right w:val="none" w:sz="0" w:space="0" w:color="auto"/>
      </w:divBdr>
      <w:divsChild>
        <w:div w:id="250625054">
          <w:marLeft w:val="0"/>
          <w:marRight w:val="0"/>
          <w:marTop w:val="0"/>
          <w:marBottom w:val="0"/>
          <w:divBdr>
            <w:top w:val="none" w:sz="0" w:space="0" w:color="auto"/>
            <w:left w:val="none" w:sz="0" w:space="0" w:color="auto"/>
            <w:bottom w:val="none" w:sz="0" w:space="0" w:color="auto"/>
            <w:right w:val="none" w:sz="0" w:space="0" w:color="auto"/>
          </w:divBdr>
          <w:divsChild>
            <w:div w:id="1363435237">
              <w:marLeft w:val="0"/>
              <w:marRight w:val="0"/>
              <w:marTop w:val="0"/>
              <w:marBottom w:val="0"/>
              <w:divBdr>
                <w:top w:val="none" w:sz="0" w:space="0" w:color="auto"/>
                <w:left w:val="none" w:sz="0" w:space="0" w:color="auto"/>
                <w:bottom w:val="none" w:sz="0" w:space="0" w:color="auto"/>
                <w:right w:val="none" w:sz="0" w:space="0" w:color="auto"/>
              </w:divBdr>
              <w:divsChild>
                <w:div w:id="25363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d.math.auth.gr/" TargetMode="External"/><Relationship Id="rId3" Type="http://schemas.openxmlformats.org/officeDocument/2006/relationships/settings" Target="settings.xml"/><Relationship Id="rId7" Type="http://schemas.openxmlformats.org/officeDocument/2006/relationships/hyperlink" Target="http://www.math.auth.gr/el/content/pms_entrance_exams_se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ath.auth.gr" TargetMode="External"/><Relationship Id="rId4" Type="http://schemas.openxmlformats.org/officeDocument/2006/relationships/webSettings" Target="webSettings.xml"/><Relationship Id="rId9" Type="http://schemas.openxmlformats.org/officeDocument/2006/relationships/hyperlink" Target="http://grad.math.a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774</Words>
  <Characters>4184</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ΠΡΟΣΚΛΗΣΗ ΓΙΑ ΥΠΟΒΟΛΗ ΥΠΟΨΗΦΙΟΤΗΤΩΝ</vt:lpstr>
      <vt:lpstr>ΠΡΟΣΚΛΗΣΗ ΓΙΑ ΥΠΟΒΟΛΗ ΥΠΟΨΗΦΙΟΤΗΤΩΝ</vt:lpstr>
    </vt:vector>
  </TitlesOfParts>
  <Company/>
  <LinksUpToDate>false</LinksUpToDate>
  <CharactersWithSpaces>4949</CharactersWithSpaces>
  <SharedDoc>false</SharedDoc>
  <HLinks>
    <vt:vector size="12" baseType="variant">
      <vt:variant>
        <vt:i4>4390994</vt:i4>
      </vt:variant>
      <vt:variant>
        <vt:i4>3</vt:i4>
      </vt:variant>
      <vt:variant>
        <vt:i4>0</vt:i4>
      </vt:variant>
      <vt:variant>
        <vt:i4>5</vt:i4>
      </vt:variant>
      <vt:variant>
        <vt:lpwstr>http://grad.math.auth.gr/</vt:lpwstr>
      </vt:variant>
      <vt:variant>
        <vt:lpwstr/>
      </vt:variant>
      <vt:variant>
        <vt:i4>4390994</vt:i4>
      </vt:variant>
      <vt:variant>
        <vt:i4>0</vt:i4>
      </vt:variant>
      <vt:variant>
        <vt:i4>0</vt:i4>
      </vt:variant>
      <vt:variant>
        <vt:i4>5</vt:i4>
      </vt:variant>
      <vt:variant>
        <vt:lpwstr>http://grad.math.auth.gr/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ΓΙΑ ΥΠΟΒΟΛΗ ΥΠΟΨΗΦΙΟΤΗΤΩΝ</dc:title>
  <dc:subject/>
  <dc:creator>auth</dc:creator>
  <cp:keywords/>
  <cp:lastModifiedBy>user</cp:lastModifiedBy>
  <cp:revision>4</cp:revision>
  <cp:lastPrinted>2015-05-26T05:44:00Z</cp:lastPrinted>
  <dcterms:created xsi:type="dcterms:W3CDTF">2021-05-31T12:38:00Z</dcterms:created>
  <dcterms:modified xsi:type="dcterms:W3CDTF">2021-05-31T12:47:00Z</dcterms:modified>
</cp:coreProperties>
</file>